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71" w:rsidRDefault="0035202D">
      <w:pPr>
        <w:spacing w:line="276" w:lineRule="auto"/>
        <w:jc w:val="center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昆明航空货运部检查发现问题整改通知单</w:t>
      </w:r>
    </w:p>
    <w:p w:rsidR="000B6371" w:rsidRDefault="0035202D">
      <w:pPr>
        <w:spacing w:line="276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（KMAC-</w:t>
      </w:r>
      <w:r w:rsidR="00A85692">
        <w:rPr>
          <w:rFonts w:ascii="黑体" w:eastAsia="黑体" w:hAnsi="黑体" w:cs="宋体" w:hint="eastAsia"/>
          <w:color w:val="000000"/>
          <w:kern w:val="0"/>
          <w:sz w:val="24"/>
        </w:rPr>
        <w:t>WHY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-</w:t>
      </w:r>
      <w:r w:rsidRPr="0035202D">
        <w:rPr>
          <w:rFonts w:ascii="黑体" w:eastAsia="黑体" w:hAnsi="黑体" w:cs="宋体" w:hint="eastAsia"/>
          <w:kern w:val="0"/>
          <w:sz w:val="24"/>
        </w:rPr>
        <w:t>20190516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）</w:t>
      </w:r>
    </w:p>
    <w:tbl>
      <w:tblPr>
        <w:tblpPr w:leftFromText="180" w:rightFromText="180" w:vertAnchor="page" w:horzAnchor="margin" w:tblpY="2706"/>
        <w:tblW w:w="8422" w:type="dxa"/>
        <w:tblLayout w:type="fixed"/>
        <w:tblLook w:val="04A0"/>
      </w:tblPr>
      <w:tblGrid>
        <w:gridCol w:w="1668"/>
        <w:gridCol w:w="2835"/>
        <w:gridCol w:w="1275"/>
        <w:gridCol w:w="2644"/>
      </w:tblGrid>
      <w:tr w:rsidR="000B6371">
        <w:trPr>
          <w:trHeight w:val="8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整改下发对象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93174F" w:rsidP="00A856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昆明</w:t>
            </w:r>
            <w:r w:rsidR="00A856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韦华源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航空货运代理有限公司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下发日期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2019年5月16日</w:t>
            </w:r>
          </w:p>
        </w:tc>
      </w:tr>
      <w:tr w:rsidR="000B6371">
        <w:trPr>
          <w:trHeight w:val="6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检查人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杨茹艳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检查日期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 w:rsidP="003520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2019年5月14日</w:t>
            </w:r>
          </w:p>
        </w:tc>
      </w:tr>
      <w:tr w:rsidR="000B6371">
        <w:trPr>
          <w:trHeight w:val="3676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371" w:rsidRDefault="0035202D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整改内容（昆明航填写）:</w:t>
            </w:r>
          </w:p>
          <w:p w:rsidR="000B6371" w:rsidRDefault="0035202D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经检查不符合项共计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sz w:val="24"/>
              </w:rPr>
              <w:t>条，如下：</w:t>
            </w:r>
          </w:p>
          <w:p w:rsidR="000B6371" w:rsidRDefault="00A85692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需建立自查制度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B6371" w:rsidRDefault="003819E3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需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建立货物收运检查</w:t>
            </w:r>
            <w:r w:rsidR="00A85692">
              <w:rPr>
                <w:rFonts w:ascii="仿宋_GB2312" w:eastAsia="仿宋_GB2312" w:hAnsi="宋体" w:cs="宋体" w:hint="eastAsia"/>
                <w:sz w:val="24"/>
              </w:rPr>
              <w:t>制度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B6371" w:rsidRDefault="00A85692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更新</w:t>
            </w:r>
            <w:r w:rsidR="003819E3">
              <w:rPr>
                <w:rFonts w:ascii="仿宋_GB2312" w:eastAsia="仿宋_GB2312" w:hAnsi="宋体" w:cs="宋体" w:hint="eastAsia"/>
                <w:sz w:val="24"/>
              </w:rPr>
              <w:t>我公司发放手册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="003819E3">
              <w:rPr>
                <w:rFonts w:ascii="仿宋_GB2312" w:eastAsia="仿宋_GB2312" w:hAnsi="宋体" w:cs="宋体" w:hint="eastAsia"/>
                <w:sz w:val="24"/>
              </w:rPr>
              <w:t>业务通告以及局方文件</w:t>
            </w:r>
            <w:r>
              <w:rPr>
                <w:rFonts w:ascii="仿宋_GB2312" w:eastAsia="仿宋_GB2312" w:hAnsi="宋体" w:cs="宋体" w:hint="eastAsia"/>
                <w:sz w:val="24"/>
              </w:rPr>
              <w:t>并留存</w:t>
            </w:r>
            <w:r w:rsidR="003819E3">
              <w:rPr>
                <w:rFonts w:ascii="仿宋_GB2312" w:eastAsia="仿宋_GB2312" w:hAnsi="宋体" w:cs="宋体" w:hint="eastAsia"/>
                <w:sz w:val="24"/>
              </w:rPr>
              <w:t>签到记录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8760D" w:rsidRDefault="0008760D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培训大纲认可资料未提交</w:t>
            </w:r>
            <w:r>
              <w:rPr>
                <w:rFonts w:ascii="仿宋_GB2312" w:eastAsia="仿宋_GB2312" w:hAnsi="宋体" w:cs="宋体" w:hint="eastAsia"/>
                <w:sz w:val="24"/>
              </w:rPr>
              <w:t>，</w:t>
            </w:r>
            <w:r>
              <w:rPr>
                <w:rFonts w:ascii="仿宋_GB2312" w:eastAsia="仿宋_GB2312" w:hAnsi="宋体" w:cs="宋体"/>
                <w:sz w:val="24"/>
              </w:rPr>
              <w:t>请及时提交完成大纲认可</w:t>
            </w:r>
            <w:r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8760D" w:rsidRDefault="0008760D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安保证书已过期，请及时更新最新证书；</w:t>
            </w:r>
          </w:p>
          <w:p w:rsidR="00A11B01" w:rsidRDefault="00A11B01">
            <w:pPr>
              <w:numPr>
                <w:ilvl w:val="0"/>
                <w:numId w:val="1"/>
              </w:num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危险品布告粘贴不完整，应急电话未填写；</w:t>
            </w:r>
          </w:p>
          <w:p w:rsidR="0008760D" w:rsidRDefault="00A11B01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开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单人员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需进行危险品培训和上岗培训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:rsidR="000B6371" w:rsidRDefault="000B6371">
            <w:pPr>
              <w:rPr>
                <w:rFonts w:ascii="仿宋_GB2312" w:eastAsia="仿宋_GB2312" w:hAnsi="宋体" w:cs="宋体"/>
                <w:sz w:val="24"/>
              </w:rPr>
            </w:pPr>
          </w:p>
          <w:p w:rsidR="000B6371" w:rsidRDefault="0008760D">
            <w:pPr>
              <w:rPr>
                <w:rFonts w:ascii="仿宋_GB2312" w:eastAsia="仿宋_GB2312" w:hAnsi="宋体" w:cs="宋体"/>
                <w:sz w:val="24"/>
              </w:rPr>
            </w:pPr>
            <w:bookmarkStart w:id="0" w:name="_GoBack"/>
            <w:bookmarkEnd w:id="0"/>
            <w:r w:rsidRPr="002C35E6">
              <w:rPr>
                <w:rFonts w:ascii="仿宋_GB2312" w:eastAsia="仿宋_GB2312" w:hAnsi="宋体" w:cs="宋体"/>
                <w:b/>
                <w:sz w:val="24"/>
                <w:u w:val="single"/>
              </w:rPr>
              <w:t>请代理收到此整改内容后填写原因分析和整改落实措施</w:t>
            </w:r>
            <w:r w:rsidRPr="002C35E6">
              <w:rPr>
                <w:rFonts w:ascii="仿宋_GB2312" w:eastAsia="仿宋_GB2312" w:hAnsi="宋体" w:cs="宋体" w:hint="eastAsia"/>
                <w:b/>
                <w:sz w:val="24"/>
                <w:u w:val="single"/>
              </w:rPr>
              <w:t>，</w:t>
            </w:r>
            <w:r w:rsidRPr="002C35E6">
              <w:rPr>
                <w:rFonts w:ascii="仿宋_GB2312" w:eastAsia="仿宋_GB2312" w:hAnsi="宋体" w:cs="宋体"/>
                <w:b/>
                <w:sz w:val="24"/>
                <w:u w:val="single"/>
              </w:rPr>
              <w:t>并在</w:t>
            </w:r>
            <w:r w:rsidRPr="002C35E6">
              <w:rPr>
                <w:rFonts w:ascii="仿宋_GB2312" w:eastAsia="仿宋_GB2312" w:hAnsi="宋体" w:cs="宋体" w:hint="eastAsia"/>
                <w:b/>
                <w:color w:val="FF0000"/>
                <w:sz w:val="24"/>
                <w:u w:val="single"/>
              </w:rPr>
              <w:t>10个</w:t>
            </w:r>
            <w:r w:rsidRPr="002C35E6">
              <w:rPr>
                <w:rFonts w:ascii="仿宋_GB2312" w:eastAsia="仿宋_GB2312" w:hAnsi="宋体" w:cs="宋体" w:hint="eastAsia"/>
                <w:b/>
                <w:sz w:val="24"/>
                <w:u w:val="single"/>
              </w:rPr>
              <w:t>工作日内将整改措施以此模板形式进行反馈。</w:t>
            </w:r>
          </w:p>
        </w:tc>
      </w:tr>
      <w:tr w:rsidR="000B6371">
        <w:trPr>
          <w:trHeight w:val="1545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371" w:rsidRDefault="0035202D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根原因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分析（代理人填写）：</w:t>
            </w: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A11B01" w:rsidRDefault="00A11B0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B6371">
        <w:trPr>
          <w:trHeight w:val="2542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整改措施及整改落实情况（代理人填写）：</w:t>
            </w: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35202D">
            <w:pPr>
              <w:widowControl/>
              <w:spacing w:line="276" w:lineRule="auto"/>
              <w:ind w:right="480" w:firstLineChars="2156" w:firstLine="5195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公司签章：</w:t>
            </w:r>
          </w:p>
          <w:p w:rsidR="000B6371" w:rsidRDefault="0035202D">
            <w:pPr>
              <w:widowControl/>
              <w:spacing w:line="276" w:lineRule="auto"/>
              <w:ind w:right="480" w:firstLineChars="2054" w:firstLine="4949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负责人签字： </w:t>
            </w:r>
          </w:p>
          <w:p w:rsidR="000B6371" w:rsidRDefault="0035202D">
            <w:pPr>
              <w:widowControl/>
              <w:spacing w:line="276" w:lineRule="auto"/>
              <w:ind w:right="480" w:firstLineChars="2101" w:firstLine="5062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日     期：</w:t>
            </w:r>
          </w:p>
        </w:tc>
      </w:tr>
      <w:tr w:rsidR="000B6371">
        <w:trPr>
          <w:trHeight w:val="712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验证结果(昆明航填写)：</w:t>
            </w:r>
          </w:p>
        </w:tc>
      </w:tr>
      <w:tr w:rsidR="000B6371">
        <w:trPr>
          <w:trHeight w:val="453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是否关闭：是□  否□</w:t>
            </w:r>
          </w:p>
        </w:tc>
      </w:tr>
    </w:tbl>
    <w:p w:rsidR="000B6371" w:rsidRDefault="0035202D">
      <w:pPr>
        <w:spacing w:line="276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注：请在</w:t>
      </w:r>
      <w:r>
        <w:rPr>
          <w:rFonts w:ascii="仿宋_GB2312" w:eastAsia="仿宋_GB2312" w:hint="eastAsia"/>
          <w:b/>
          <w:color w:val="FF0000"/>
          <w:sz w:val="24"/>
          <w:u w:val="single"/>
        </w:rPr>
        <w:t>10</w:t>
      </w:r>
      <w:r>
        <w:rPr>
          <w:rFonts w:ascii="仿宋_GB2312" w:eastAsia="仿宋_GB2312" w:hint="eastAsia"/>
          <w:b/>
          <w:sz w:val="24"/>
        </w:rPr>
        <w:t>个工作日内反馈整改反馈单，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整改落实情况需附相关证明材料。</w:t>
      </w:r>
    </w:p>
    <w:p w:rsidR="000B6371" w:rsidRDefault="000B6371">
      <w:pPr>
        <w:spacing w:line="276" w:lineRule="auto"/>
      </w:pPr>
    </w:p>
    <w:sectPr w:rsidR="000B6371" w:rsidSect="000B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E3" w:rsidRDefault="003819E3" w:rsidP="00B61E5F">
      <w:r>
        <w:separator/>
      </w:r>
    </w:p>
  </w:endnote>
  <w:endnote w:type="continuationSeparator" w:id="0">
    <w:p w:rsidR="003819E3" w:rsidRDefault="003819E3" w:rsidP="00B6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E3" w:rsidRDefault="003819E3" w:rsidP="00B61E5F">
      <w:r>
        <w:separator/>
      </w:r>
    </w:p>
  </w:footnote>
  <w:footnote w:type="continuationSeparator" w:id="0">
    <w:p w:rsidR="003819E3" w:rsidRDefault="003819E3" w:rsidP="00B61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295C5E"/>
    <w:multiLevelType w:val="singleLevel"/>
    <w:tmpl w:val="B1295C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AA"/>
    <w:rsid w:val="00000BAA"/>
    <w:rsid w:val="00014C18"/>
    <w:rsid w:val="00067EC6"/>
    <w:rsid w:val="0008760D"/>
    <w:rsid w:val="000B6371"/>
    <w:rsid w:val="00103FBC"/>
    <w:rsid w:val="00106E4B"/>
    <w:rsid w:val="00117D1D"/>
    <w:rsid w:val="0013352B"/>
    <w:rsid w:val="00167671"/>
    <w:rsid w:val="00180330"/>
    <w:rsid w:val="00180CC0"/>
    <w:rsid w:val="001D0FE3"/>
    <w:rsid w:val="001E4629"/>
    <w:rsid w:val="00224D94"/>
    <w:rsid w:val="00250E37"/>
    <w:rsid w:val="00293287"/>
    <w:rsid w:val="003028AA"/>
    <w:rsid w:val="00303C23"/>
    <w:rsid w:val="00333C5A"/>
    <w:rsid w:val="0035202D"/>
    <w:rsid w:val="003819E3"/>
    <w:rsid w:val="00391C8D"/>
    <w:rsid w:val="003A59C3"/>
    <w:rsid w:val="003E6239"/>
    <w:rsid w:val="0040796F"/>
    <w:rsid w:val="00434F1B"/>
    <w:rsid w:val="00456904"/>
    <w:rsid w:val="00486005"/>
    <w:rsid w:val="004D67A8"/>
    <w:rsid w:val="004E3319"/>
    <w:rsid w:val="00500FE2"/>
    <w:rsid w:val="00530F14"/>
    <w:rsid w:val="0053405E"/>
    <w:rsid w:val="005B1E08"/>
    <w:rsid w:val="005F0EFA"/>
    <w:rsid w:val="0061586E"/>
    <w:rsid w:val="0061636B"/>
    <w:rsid w:val="00650D6A"/>
    <w:rsid w:val="006875B2"/>
    <w:rsid w:val="006F6BC7"/>
    <w:rsid w:val="007246A8"/>
    <w:rsid w:val="007414FD"/>
    <w:rsid w:val="007642E3"/>
    <w:rsid w:val="00781486"/>
    <w:rsid w:val="0078581D"/>
    <w:rsid w:val="007E027C"/>
    <w:rsid w:val="007E5171"/>
    <w:rsid w:val="00842B1A"/>
    <w:rsid w:val="008507C2"/>
    <w:rsid w:val="00852FFF"/>
    <w:rsid w:val="00874789"/>
    <w:rsid w:val="008A439D"/>
    <w:rsid w:val="0093174F"/>
    <w:rsid w:val="00945728"/>
    <w:rsid w:val="00A11027"/>
    <w:rsid w:val="00A11B01"/>
    <w:rsid w:val="00A85692"/>
    <w:rsid w:val="00AE60FD"/>
    <w:rsid w:val="00B479DD"/>
    <w:rsid w:val="00B55E70"/>
    <w:rsid w:val="00B61E5F"/>
    <w:rsid w:val="00C81485"/>
    <w:rsid w:val="00C93B16"/>
    <w:rsid w:val="00CB0D20"/>
    <w:rsid w:val="00CD390F"/>
    <w:rsid w:val="00CD5590"/>
    <w:rsid w:val="00D02C55"/>
    <w:rsid w:val="00D05F4D"/>
    <w:rsid w:val="00DB6D57"/>
    <w:rsid w:val="00DD5E32"/>
    <w:rsid w:val="00E669DE"/>
    <w:rsid w:val="00F11012"/>
    <w:rsid w:val="00F276F3"/>
    <w:rsid w:val="00F92E06"/>
    <w:rsid w:val="00FE7E6B"/>
    <w:rsid w:val="272D5F4A"/>
    <w:rsid w:val="4063197C"/>
    <w:rsid w:val="4C42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63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B6371"/>
    <w:rPr>
      <w:sz w:val="18"/>
      <w:szCs w:val="18"/>
    </w:rPr>
  </w:style>
  <w:style w:type="paragraph" w:styleId="a5">
    <w:name w:val="List Paragraph"/>
    <w:basedOn w:val="a"/>
    <w:uiPriority w:val="34"/>
    <w:qFormat/>
    <w:rsid w:val="000B63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wanghong</cp:lastModifiedBy>
  <cp:revision>3</cp:revision>
  <dcterms:created xsi:type="dcterms:W3CDTF">2019-05-16T05:29:00Z</dcterms:created>
  <dcterms:modified xsi:type="dcterms:W3CDTF">2019-05-16T05:32:00Z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